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3D" w:rsidRPr="006E7D72" w:rsidRDefault="0047783D" w:rsidP="004778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7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Реестр подконтрольных объектов/субъектов</w:t>
      </w:r>
    </w:p>
    <w:p w:rsidR="0047783D" w:rsidRPr="006E7D72" w:rsidRDefault="0047783D" w:rsidP="004778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7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проведению муниципального контроля в сфере благоустройства </w:t>
      </w:r>
    </w:p>
    <w:p w:rsidR="0047783D" w:rsidRPr="006E7D72" w:rsidRDefault="0047783D" w:rsidP="004778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7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Спасского сельского поселения</w:t>
      </w:r>
    </w:p>
    <w:p w:rsidR="0047783D" w:rsidRDefault="0047783D" w:rsidP="004778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783D" w:rsidRDefault="0047783D" w:rsidP="0047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Объектами/субъектами муниципального контроля в сфере благоустройства, на территории Спасского сельского поселения являются:</w:t>
      </w:r>
    </w:p>
    <w:p w:rsidR="0047783D" w:rsidRDefault="0047783D" w:rsidP="0047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783D" w:rsidRDefault="0047783D" w:rsidP="0047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Детские площад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ки, спортивные площадки. Игровое и спортивное оборудование;</w:t>
      </w:r>
    </w:p>
    <w:p w:rsidR="0047783D" w:rsidRDefault="0047783D" w:rsidP="0047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Площадки отдыха и досуга, парки, скверы, иные зелёные зоны, элементы озеленения; </w:t>
      </w:r>
    </w:p>
    <w:p w:rsidR="0047783D" w:rsidRDefault="0047783D" w:rsidP="0047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Временные сооружения и малые архитектурные формы;</w:t>
      </w:r>
    </w:p>
    <w:p w:rsidR="0047783D" w:rsidRDefault="0047783D" w:rsidP="0047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Контейнерные площадки и площадки для складирования отдельных групп коммунальных отходов;</w:t>
      </w:r>
    </w:p>
    <w:p w:rsidR="0047783D" w:rsidRDefault="0047783D" w:rsidP="004778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Площадки для выгула животных (собак и кошек), выпаса домашнего скота; </w:t>
      </w:r>
    </w:p>
    <w:p w:rsidR="0047783D" w:rsidRDefault="0047783D" w:rsidP="004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Площадки автостоянок, </w:t>
      </w:r>
      <w:r>
        <w:rPr>
          <w:rStyle w:val="A00"/>
          <w:rFonts w:ascii="Times New Roman" w:hAnsi="Times New Roman" w:cs="Times New Roman"/>
          <w:sz w:val="26"/>
          <w:szCs w:val="26"/>
        </w:rPr>
        <w:t>автодороги и прилегающие к ним территории, пешеходные дорожки;</w:t>
      </w:r>
    </w:p>
    <w:p w:rsidR="0047783D" w:rsidRDefault="0047783D" w:rsidP="004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Элементы освещения</w:t>
      </w:r>
      <w:r>
        <w:rPr>
          <w:rFonts w:ascii="Times New Roman" w:hAnsi="Times New Roman" w:cs="Times New Roman"/>
          <w:sz w:val="26"/>
          <w:szCs w:val="26"/>
        </w:rPr>
        <w:t xml:space="preserve"> территорий населенных пунктов сельского поселения;</w:t>
      </w:r>
    </w:p>
    <w:p w:rsidR="0047783D" w:rsidRDefault="0047783D" w:rsidP="004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Места и средства размещения </w:t>
      </w:r>
      <w:r>
        <w:rPr>
          <w:rFonts w:ascii="Times New Roman" w:hAnsi="Times New Roman" w:cs="Times New Roman"/>
          <w:sz w:val="26"/>
          <w:szCs w:val="26"/>
        </w:rPr>
        <w:t>материалов информационного и агитационного характера;</w:t>
      </w:r>
    </w:p>
    <w:p w:rsidR="0047783D" w:rsidRDefault="0047783D" w:rsidP="0047783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>
        <w:rPr>
          <w:sz w:val="26"/>
          <w:szCs w:val="26"/>
        </w:rPr>
        <w:t xml:space="preserve">- Элементы объектов капитального строительства (фасады зданий и сооружений). </w:t>
      </w:r>
      <w:r>
        <w:rPr>
          <w:rStyle w:val="a4"/>
          <w:b w:val="0"/>
          <w:sz w:val="26"/>
          <w:szCs w:val="26"/>
        </w:rPr>
        <w:t>Содержание жилых, культурно-бытовых, промышленных и прочих зданий и сооружений;</w:t>
      </w:r>
    </w:p>
    <w:p w:rsidR="0047783D" w:rsidRDefault="0047783D" w:rsidP="0047783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- Ограждения, заборы домохозяйств;</w:t>
      </w:r>
    </w:p>
    <w:p w:rsidR="0047783D" w:rsidRDefault="0047783D" w:rsidP="0047783D">
      <w:pPr>
        <w:pStyle w:val="a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sz w:val="26"/>
          <w:szCs w:val="26"/>
        </w:rPr>
        <w:t>- Уличное коммунально-бытовое и техническое оборудование.</w:t>
      </w:r>
      <w:r>
        <w:rPr>
          <w:rStyle w:val="a4"/>
          <w:b w:val="0"/>
          <w:color w:val="FF0000"/>
          <w:sz w:val="26"/>
          <w:szCs w:val="26"/>
        </w:rPr>
        <w:t xml:space="preserve"> </w:t>
      </w:r>
      <w:r>
        <w:rPr>
          <w:rStyle w:val="a4"/>
          <w:b w:val="0"/>
          <w:sz w:val="26"/>
          <w:szCs w:val="26"/>
        </w:rPr>
        <w:t>Строительство, ремонт и переустройство подземных и наземных коммуникаций;</w:t>
      </w:r>
      <w:r>
        <w:rPr>
          <w:lang w:eastAsia="en-US"/>
        </w:rPr>
        <w:t xml:space="preserve"> 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Застройщики, собственники, пользователи индивидуальных жилых домов, земельных участков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Организации, управляющие жилищным фондом (в том числе товарищество собственников жилья (недвижимости), управляющие компании);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Организации торговли, в том числе объекты нестационарной мелкорозничной торговли, общественного питания, услуг, социально-культурного обслуживания;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Организации, осуществляющие деятельность по обращению с отходами производства и потребления;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Юридические лица всех организационно-правовых форм и индивидуальные предприниматели, осуществляющие свою деятельность на территории Спасского сельского поселения (здания, земельные участки);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Образовательные учреждения (здания, земельные участки);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Учреждения спорта и физической культуры (здания, земельные участки);</w:t>
      </w:r>
    </w:p>
    <w:p w:rsidR="0047783D" w:rsidRDefault="0047783D" w:rsidP="00477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Учреждения культуры (здания, земельные участки).</w:t>
      </w:r>
    </w:p>
    <w:p w:rsidR="0047783D" w:rsidRDefault="0047783D" w:rsidP="0047783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70566" w:rsidRDefault="00D70566"/>
    <w:sectPr w:rsidR="00D7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3D"/>
    <w:rsid w:val="0047783D"/>
    <w:rsid w:val="006E7D72"/>
    <w:rsid w:val="00D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D6CB-D02F-4527-92DA-9818F3EF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00">
    <w:name w:val="A0"/>
    <w:uiPriority w:val="99"/>
    <w:rsid w:val="0047783D"/>
    <w:rPr>
      <w:color w:val="000000"/>
      <w:sz w:val="32"/>
      <w:szCs w:val="32"/>
    </w:rPr>
  </w:style>
  <w:style w:type="character" w:styleId="a4">
    <w:name w:val="Strong"/>
    <w:basedOn w:val="a0"/>
    <w:uiPriority w:val="22"/>
    <w:qFormat/>
    <w:rsid w:val="004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izotova_tl</dc:creator>
  <cp:keywords/>
  <dc:description/>
  <cp:lastModifiedBy>izotova_tl</cp:lastModifiedBy>
  <cp:revision>2</cp:revision>
  <dcterms:created xsi:type="dcterms:W3CDTF">2021-12-20T23:18:00Z</dcterms:created>
  <dcterms:modified xsi:type="dcterms:W3CDTF">2021-12-20T23:25:00Z</dcterms:modified>
</cp:coreProperties>
</file>